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76755554" w:rsidR="004F2213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Date:  </w:t>
      </w:r>
      <w:r w:rsidRPr="00A908E6">
        <w:rPr>
          <w:rFonts w:ascii="Century Gothic" w:hAnsi="Century Gothic"/>
          <w:sz w:val="21"/>
          <w:szCs w:val="21"/>
        </w:rPr>
        <w:tab/>
      </w:r>
      <w:r w:rsidR="009A56B0" w:rsidRPr="00A908E6">
        <w:rPr>
          <w:rFonts w:ascii="Century Gothic" w:hAnsi="Century Gothic"/>
          <w:sz w:val="21"/>
          <w:szCs w:val="21"/>
        </w:rPr>
        <w:t>7</w:t>
      </w:r>
      <w:r w:rsidR="00774D3A" w:rsidRPr="00A908E6">
        <w:rPr>
          <w:rFonts w:ascii="Century Gothic" w:hAnsi="Century Gothic"/>
          <w:sz w:val="21"/>
          <w:szCs w:val="21"/>
        </w:rPr>
        <w:t>/</w:t>
      </w:r>
      <w:r w:rsidR="00A908E6" w:rsidRPr="00A908E6">
        <w:rPr>
          <w:rFonts w:ascii="Century Gothic" w:hAnsi="Century Gothic"/>
          <w:sz w:val="21"/>
          <w:szCs w:val="21"/>
        </w:rPr>
        <w:t>1</w:t>
      </w:r>
      <w:r w:rsidR="00E32AD6">
        <w:rPr>
          <w:rFonts w:ascii="Century Gothic" w:hAnsi="Century Gothic"/>
          <w:sz w:val="21"/>
          <w:szCs w:val="21"/>
        </w:rPr>
        <w:t>7</w:t>
      </w:r>
      <w:r w:rsidR="00E553F0" w:rsidRPr="00A908E6">
        <w:rPr>
          <w:rFonts w:ascii="Century Gothic" w:hAnsi="Century Gothic"/>
          <w:sz w:val="21"/>
          <w:szCs w:val="21"/>
        </w:rPr>
        <w:t>/2020</w:t>
      </w:r>
    </w:p>
    <w:p w14:paraId="522F6A4E" w14:textId="571F7D40" w:rsidR="00476E62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To: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All Communities in Lake and Peninsula Borough</w:t>
      </w:r>
    </w:p>
    <w:p w14:paraId="667A123B" w14:textId="4BFBC36B" w:rsidR="0089478B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From:  </w:t>
      </w:r>
      <w:r w:rsidRPr="00A908E6">
        <w:rPr>
          <w:rFonts w:ascii="Century Gothic" w:hAnsi="Century Gothic"/>
          <w:sz w:val="21"/>
          <w:szCs w:val="21"/>
        </w:rPr>
        <w:tab/>
      </w:r>
      <w:r w:rsidR="00774D3A" w:rsidRPr="00A908E6">
        <w:rPr>
          <w:rFonts w:ascii="Century Gothic" w:hAnsi="Century Gothic"/>
          <w:sz w:val="21"/>
          <w:szCs w:val="21"/>
        </w:rPr>
        <w:t xml:space="preserve">Nathan Hill, Manager </w:t>
      </w:r>
    </w:p>
    <w:p w14:paraId="741A3E31" w14:textId="44E13FCC" w:rsidR="004F2213" w:rsidRPr="00A908E6" w:rsidRDefault="00445D14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Re: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Week</w:t>
      </w:r>
      <w:r w:rsidR="000959C4" w:rsidRPr="00A908E6">
        <w:rPr>
          <w:rFonts w:ascii="Century Gothic" w:hAnsi="Century Gothic"/>
          <w:sz w:val="21"/>
          <w:szCs w:val="21"/>
        </w:rPr>
        <w:t>ly Update</w:t>
      </w:r>
      <w:r w:rsidR="00B535A7" w:rsidRPr="00A908E6">
        <w:rPr>
          <w:rFonts w:ascii="Century Gothic" w:hAnsi="Century Gothic"/>
          <w:sz w:val="21"/>
          <w:szCs w:val="21"/>
        </w:rPr>
        <w:t xml:space="preserve"> – </w:t>
      </w:r>
      <w:r w:rsidR="007C25D1" w:rsidRPr="00A908E6">
        <w:rPr>
          <w:rFonts w:ascii="Century Gothic" w:hAnsi="Century Gothic"/>
          <w:sz w:val="21"/>
          <w:szCs w:val="21"/>
        </w:rPr>
        <w:t>Ju</w:t>
      </w:r>
      <w:r w:rsidR="005F653A" w:rsidRPr="00A908E6">
        <w:rPr>
          <w:rFonts w:ascii="Century Gothic" w:hAnsi="Century Gothic"/>
          <w:sz w:val="21"/>
          <w:szCs w:val="21"/>
        </w:rPr>
        <w:t xml:space="preserve">ly </w:t>
      </w:r>
      <w:r w:rsidR="0019632A">
        <w:rPr>
          <w:rFonts w:ascii="Century Gothic" w:hAnsi="Century Gothic"/>
          <w:sz w:val="21"/>
          <w:szCs w:val="21"/>
        </w:rPr>
        <w:t>13</w:t>
      </w:r>
      <w:r w:rsidR="00A908E6" w:rsidRPr="00A908E6">
        <w:rPr>
          <w:rFonts w:ascii="Century Gothic" w:hAnsi="Century Gothic"/>
          <w:sz w:val="21"/>
          <w:szCs w:val="21"/>
        </w:rPr>
        <w:t xml:space="preserve"> thru July 1</w:t>
      </w:r>
      <w:r w:rsidR="0019632A">
        <w:rPr>
          <w:rFonts w:ascii="Century Gothic" w:hAnsi="Century Gothic"/>
          <w:sz w:val="21"/>
          <w:szCs w:val="21"/>
        </w:rPr>
        <w:t>7</w:t>
      </w:r>
    </w:p>
    <w:p w14:paraId="2528FF59" w14:textId="0E576F08" w:rsidR="0022142E" w:rsidRDefault="0019632A" w:rsidP="009A56B0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resident case count in Lake and Peninsula Borough is four with two recovered, two active.  </w:t>
      </w:r>
    </w:p>
    <w:p w14:paraId="303EBB61" w14:textId="77777777" w:rsidR="000159CE" w:rsidRDefault="000159CE" w:rsidP="009A56B0">
      <w:pPr>
        <w:rPr>
          <w:rFonts w:ascii="Century Gothic" w:hAnsi="Century Gothic"/>
          <w:sz w:val="21"/>
          <w:szCs w:val="21"/>
        </w:rPr>
      </w:pPr>
    </w:p>
    <w:p w14:paraId="2FC46491" w14:textId="334319BA" w:rsidR="00E32AD6" w:rsidRDefault="00E32AD6" w:rsidP="009A56B0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Bristol Bay Borough has two resident cases at this writing, and of course there are many cases in the fishing industry in both LPB and BBB.  For this </w:t>
      </w:r>
      <w:r w:rsidR="008E3F1B">
        <w:rPr>
          <w:rFonts w:ascii="Century Gothic" w:hAnsi="Century Gothic"/>
          <w:sz w:val="21"/>
          <w:szCs w:val="21"/>
        </w:rPr>
        <w:t>reason,</w:t>
      </w:r>
      <w:r>
        <w:rPr>
          <w:rFonts w:ascii="Century Gothic" w:hAnsi="Century Gothic"/>
          <w:sz w:val="21"/>
          <w:szCs w:val="21"/>
        </w:rPr>
        <w:t xml:space="preserve"> it is important that anyone returning to villages be cautious.  </w:t>
      </w:r>
      <w:r w:rsidR="008E3F1B">
        <w:rPr>
          <w:rFonts w:ascii="Century Gothic" w:hAnsi="Century Gothic"/>
          <w:sz w:val="21"/>
          <w:szCs w:val="21"/>
        </w:rPr>
        <w:t>Whether returning from fishing in Bristol Bay, or medical appointments in Anchorage we encourage:</w:t>
      </w:r>
    </w:p>
    <w:p w14:paraId="12E77E19" w14:textId="074AE31A" w:rsidR="008E3F1B" w:rsidRPr="008E3F1B" w:rsidRDefault="008E3F1B" w:rsidP="008E3F1B">
      <w:pPr>
        <w:pStyle w:val="ListParagraph"/>
        <w:numPr>
          <w:ilvl w:val="0"/>
          <w:numId w:val="41"/>
        </w:numPr>
        <w:rPr>
          <w:rFonts w:ascii="Century Gothic" w:hAnsi="Century Gothic"/>
          <w:sz w:val="21"/>
          <w:szCs w:val="21"/>
        </w:rPr>
      </w:pPr>
      <w:r w:rsidRPr="008E3F1B">
        <w:rPr>
          <w:rFonts w:ascii="Century Gothic" w:hAnsi="Century Gothic"/>
          <w:bCs/>
          <w:i/>
          <w:iCs/>
          <w:sz w:val="21"/>
          <w:szCs w:val="21"/>
        </w:rPr>
        <w:t>Be tested before leaving the city/bay</w:t>
      </w:r>
      <w:r w:rsidRPr="008E3F1B">
        <w:rPr>
          <w:rFonts w:ascii="Century Gothic" w:hAnsi="Century Gothic"/>
          <w:b w:val="0"/>
          <w:i/>
          <w:iCs/>
          <w:sz w:val="21"/>
          <w:szCs w:val="21"/>
        </w:rPr>
        <w:t>.</w:t>
      </w:r>
      <w:r w:rsidRPr="008E3F1B">
        <w:rPr>
          <w:rFonts w:ascii="Century Gothic" w:hAnsi="Century Gothic"/>
          <w:b w:val="0"/>
          <w:sz w:val="21"/>
          <w:szCs w:val="21"/>
        </w:rPr>
        <w:t xml:space="preserve">  Testing </w:t>
      </w:r>
      <w:r>
        <w:rPr>
          <w:rFonts w:ascii="Century Gothic" w:hAnsi="Century Gothic"/>
          <w:b w:val="0"/>
          <w:sz w:val="21"/>
          <w:szCs w:val="21"/>
        </w:rPr>
        <w:t xml:space="preserve">is available for free in Naknek, Dillingham or Anchorage.  Results may take 24 hours or more, so </w:t>
      </w:r>
      <w:r w:rsidR="00F90AF8">
        <w:rPr>
          <w:rFonts w:ascii="Century Gothic" w:hAnsi="Century Gothic"/>
          <w:b w:val="0"/>
          <w:sz w:val="21"/>
          <w:szCs w:val="21"/>
        </w:rPr>
        <w:t>plan</w:t>
      </w:r>
      <w:r>
        <w:rPr>
          <w:rFonts w:ascii="Century Gothic" w:hAnsi="Century Gothic"/>
          <w:b w:val="0"/>
          <w:sz w:val="21"/>
          <w:szCs w:val="21"/>
        </w:rPr>
        <w:t>.  Please carry your test results with you as you travel.</w:t>
      </w:r>
    </w:p>
    <w:p w14:paraId="2DE122AD" w14:textId="70F955F7" w:rsidR="008E3F1B" w:rsidRPr="008E3F1B" w:rsidRDefault="008E3F1B" w:rsidP="008E3F1B">
      <w:pPr>
        <w:pStyle w:val="ListParagraph"/>
        <w:numPr>
          <w:ilvl w:val="0"/>
          <w:numId w:val="41"/>
        </w:numPr>
        <w:rPr>
          <w:rFonts w:ascii="Century Gothic" w:hAnsi="Century Gothic"/>
          <w:b w:val="0"/>
          <w:i/>
          <w:iCs/>
          <w:sz w:val="21"/>
          <w:szCs w:val="21"/>
        </w:rPr>
      </w:pPr>
      <w:r w:rsidRPr="008E3F1B">
        <w:rPr>
          <w:rFonts w:ascii="Century Gothic" w:hAnsi="Century Gothic"/>
          <w:bCs/>
          <w:i/>
          <w:iCs/>
          <w:sz w:val="21"/>
          <w:szCs w:val="21"/>
        </w:rPr>
        <w:t>When you arrive in your home community self-quarantine yourself and your family.</w:t>
      </w:r>
      <w:r>
        <w:rPr>
          <w:rFonts w:ascii="Century Gothic" w:hAnsi="Century Gothic"/>
          <w:b w:val="0"/>
          <w:i/>
          <w:iCs/>
          <w:sz w:val="21"/>
          <w:szCs w:val="21"/>
        </w:rPr>
        <w:t xml:space="preserve">  </w:t>
      </w:r>
      <w:r>
        <w:rPr>
          <w:rFonts w:ascii="Century Gothic" w:hAnsi="Century Gothic"/>
          <w:b w:val="0"/>
          <w:sz w:val="21"/>
          <w:szCs w:val="21"/>
        </w:rPr>
        <w:t>It is important to stay away from others for the first 7 to 10 days to be assured you are healthy.  Consider this a good time to do home tasks or just get a rest.</w:t>
      </w:r>
    </w:p>
    <w:p w14:paraId="1E1AD0EA" w14:textId="5A42D7B5" w:rsidR="008E3F1B" w:rsidRPr="008E3F1B" w:rsidRDefault="008E3F1B" w:rsidP="008E3F1B">
      <w:pPr>
        <w:pStyle w:val="ListParagraph"/>
        <w:numPr>
          <w:ilvl w:val="0"/>
          <w:numId w:val="41"/>
        </w:numPr>
        <w:rPr>
          <w:rFonts w:ascii="Century Gothic" w:hAnsi="Century Gothic"/>
          <w:b w:val="0"/>
          <w:i/>
          <w:iCs/>
          <w:sz w:val="21"/>
          <w:szCs w:val="21"/>
        </w:rPr>
      </w:pPr>
      <w:r w:rsidRPr="008E3F1B">
        <w:rPr>
          <w:rFonts w:ascii="Century Gothic" w:hAnsi="Century Gothic"/>
          <w:bCs/>
          <w:i/>
          <w:iCs/>
          <w:sz w:val="21"/>
          <w:szCs w:val="21"/>
        </w:rPr>
        <w:t>Make and appointment for a second test</w:t>
      </w:r>
      <w:r>
        <w:rPr>
          <w:rFonts w:ascii="Century Gothic" w:hAnsi="Century Gothic"/>
          <w:b w:val="0"/>
          <w:i/>
          <w:iCs/>
          <w:sz w:val="21"/>
          <w:szCs w:val="21"/>
        </w:rPr>
        <w:t xml:space="preserve">.  </w:t>
      </w:r>
      <w:r>
        <w:rPr>
          <w:rFonts w:ascii="Century Gothic" w:hAnsi="Century Gothic"/>
          <w:b w:val="0"/>
          <w:sz w:val="21"/>
          <w:szCs w:val="21"/>
        </w:rPr>
        <w:t xml:space="preserve">7 to 10 days after arriving home, go in for a second test at your clinic.  Nearly all villages have testing capabilities now.  If you do not/cannot re-test, you can quarantine for 14 days.  A </w:t>
      </w:r>
      <w:r w:rsidR="00F90AF8">
        <w:rPr>
          <w:rFonts w:ascii="Century Gothic" w:hAnsi="Century Gothic"/>
          <w:b w:val="0"/>
          <w:sz w:val="21"/>
          <w:szCs w:val="21"/>
        </w:rPr>
        <w:t>14-day</w:t>
      </w:r>
      <w:r>
        <w:rPr>
          <w:rFonts w:ascii="Century Gothic" w:hAnsi="Century Gothic"/>
          <w:b w:val="0"/>
          <w:sz w:val="21"/>
          <w:szCs w:val="21"/>
        </w:rPr>
        <w:t xml:space="preserve"> quarantine is considered the best way to protect your community.</w:t>
      </w:r>
    </w:p>
    <w:p w14:paraId="183FC7B1" w14:textId="77777777" w:rsidR="000159CE" w:rsidRDefault="000159CE" w:rsidP="005F653A">
      <w:pPr>
        <w:rPr>
          <w:rFonts w:ascii="Century Gothic" w:hAnsi="Century Gothic"/>
          <w:sz w:val="21"/>
          <w:szCs w:val="21"/>
        </w:rPr>
      </w:pPr>
    </w:p>
    <w:p w14:paraId="7422CD2A" w14:textId="10B08371" w:rsidR="005F653A" w:rsidRDefault="000159CE" w:rsidP="005F653A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processors are beginning to wind down. </w:t>
      </w:r>
      <w:r w:rsidR="008E3F1B">
        <w:rPr>
          <w:rFonts w:ascii="Century Gothic" w:hAnsi="Century Gothic"/>
          <w:sz w:val="21"/>
          <w:szCs w:val="21"/>
        </w:rPr>
        <w:t xml:space="preserve">In Egegik, the security detail will be leaving on </w:t>
      </w:r>
      <w:r>
        <w:rPr>
          <w:rFonts w:ascii="Century Gothic" w:hAnsi="Century Gothic"/>
          <w:sz w:val="21"/>
          <w:szCs w:val="21"/>
        </w:rPr>
        <w:t>July 20</w:t>
      </w:r>
      <w:r w:rsidRPr="000159CE">
        <w:rPr>
          <w:rFonts w:ascii="Century Gothic" w:hAnsi="Century Gothic"/>
          <w:sz w:val="21"/>
          <w:szCs w:val="21"/>
          <w:vertAlign w:val="superscript"/>
        </w:rPr>
        <w:t>th</w:t>
      </w:r>
      <w:r>
        <w:rPr>
          <w:rFonts w:ascii="Century Gothic" w:hAnsi="Century Gothic"/>
          <w:sz w:val="21"/>
          <w:szCs w:val="21"/>
        </w:rPr>
        <w:t>.  The crew was much appreciated.</w:t>
      </w:r>
    </w:p>
    <w:p w14:paraId="39021216" w14:textId="1F7CB83A" w:rsidR="000159CE" w:rsidRDefault="000159CE" w:rsidP="005F653A">
      <w:pPr>
        <w:rPr>
          <w:rFonts w:ascii="Century Gothic" w:hAnsi="Century Gothic"/>
          <w:sz w:val="21"/>
          <w:szCs w:val="21"/>
        </w:rPr>
      </w:pPr>
    </w:p>
    <w:p w14:paraId="5F8DF2B3" w14:textId="238C882D" w:rsidR="008B61AA" w:rsidRPr="00A908E6" w:rsidRDefault="008B61AA" w:rsidP="00AA6E97">
      <w:pPr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>Just a reminder</w:t>
      </w:r>
      <w:r w:rsidR="00406193" w:rsidRPr="00A908E6">
        <w:rPr>
          <w:rFonts w:ascii="Century Gothic" w:hAnsi="Century Gothic"/>
          <w:sz w:val="21"/>
          <w:szCs w:val="21"/>
        </w:rPr>
        <w:t>: Wash your hands, practice social distancing, and stay home if you are sick.</w:t>
      </w:r>
    </w:p>
    <w:p w14:paraId="32147D81" w14:textId="77777777" w:rsidR="00406193" w:rsidRPr="00A908E6" w:rsidRDefault="00406193" w:rsidP="00AA6E97">
      <w:pPr>
        <w:rPr>
          <w:rFonts w:ascii="Century Gothic" w:hAnsi="Century Gothic"/>
          <w:sz w:val="21"/>
          <w:szCs w:val="21"/>
        </w:rPr>
      </w:pPr>
    </w:p>
    <w:sectPr w:rsidR="00406193" w:rsidRPr="00A908E6" w:rsidSect="00E77DE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90613" w14:textId="77777777" w:rsidR="006E63BD" w:rsidRDefault="006E63BD">
      <w:r>
        <w:separator/>
      </w:r>
    </w:p>
  </w:endnote>
  <w:endnote w:type="continuationSeparator" w:id="0">
    <w:p w14:paraId="3009A578" w14:textId="77777777" w:rsidR="006E63BD" w:rsidRDefault="006E63BD">
      <w:r>
        <w:continuationSeparator/>
      </w:r>
    </w:p>
  </w:endnote>
  <w:endnote w:type="continuationNotice" w:id="1">
    <w:p w14:paraId="75E01535" w14:textId="77777777" w:rsidR="006E63BD" w:rsidRDefault="006E6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C191" w14:textId="77777777" w:rsidR="00216FC6" w:rsidRDefault="002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EE1BA" w14:textId="77777777" w:rsidR="006E63BD" w:rsidRDefault="006E63BD">
      <w:r>
        <w:separator/>
      </w:r>
    </w:p>
  </w:footnote>
  <w:footnote w:type="continuationSeparator" w:id="0">
    <w:p w14:paraId="44C154E3" w14:textId="77777777" w:rsidR="006E63BD" w:rsidRDefault="006E63BD">
      <w:r>
        <w:continuationSeparator/>
      </w:r>
    </w:p>
  </w:footnote>
  <w:footnote w:type="continuationNotice" w:id="1">
    <w:p w14:paraId="510D9116" w14:textId="77777777" w:rsidR="006E63BD" w:rsidRDefault="006E6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King Salmon, Alaska  99613</w:t>
                          </w:r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Telephone:  (907)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Fax:  (907)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King Salmon, Alaska  99613</w:t>
                    </w:r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Telephone:  (907)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Fax:  (907)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F4411A"/>
    <w:multiLevelType w:val="hybridMultilevel"/>
    <w:tmpl w:val="E25A19A6"/>
    <w:lvl w:ilvl="0" w:tplc="45D677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A5E493B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0"/>
        <w:szCs w:val="20"/>
      </w:rPr>
    </w:lvl>
    <w:lvl w:ilvl="2" w:tplc="EC6C946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3DE03F3"/>
    <w:multiLevelType w:val="hybridMultilevel"/>
    <w:tmpl w:val="4C1A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208"/>
    <w:multiLevelType w:val="hybridMultilevel"/>
    <w:tmpl w:val="CB32B1CA"/>
    <w:lvl w:ilvl="0" w:tplc="1DD24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8C7556"/>
    <w:multiLevelType w:val="hybridMultilevel"/>
    <w:tmpl w:val="FE74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00CD"/>
    <w:multiLevelType w:val="hybridMultilevel"/>
    <w:tmpl w:val="C9F2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D340F"/>
    <w:multiLevelType w:val="hybridMultilevel"/>
    <w:tmpl w:val="C4A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0D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2C56F8"/>
    <w:multiLevelType w:val="hybridMultilevel"/>
    <w:tmpl w:val="8148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57431"/>
    <w:multiLevelType w:val="hybridMultilevel"/>
    <w:tmpl w:val="8430B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71733"/>
    <w:multiLevelType w:val="hybridMultilevel"/>
    <w:tmpl w:val="6D42E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16757C8"/>
    <w:multiLevelType w:val="hybridMultilevel"/>
    <w:tmpl w:val="3934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227FD9"/>
    <w:multiLevelType w:val="hybridMultilevel"/>
    <w:tmpl w:val="F1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3673E"/>
    <w:multiLevelType w:val="hybridMultilevel"/>
    <w:tmpl w:val="E27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2133D"/>
    <w:multiLevelType w:val="hybridMultilevel"/>
    <w:tmpl w:val="8AFE9E46"/>
    <w:lvl w:ilvl="0" w:tplc="5AE2182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25B0"/>
    <w:multiLevelType w:val="hybridMultilevel"/>
    <w:tmpl w:val="05F2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748372B"/>
    <w:multiLevelType w:val="hybridMultilevel"/>
    <w:tmpl w:val="578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E5DFA"/>
    <w:multiLevelType w:val="hybridMultilevel"/>
    <w:tmpl w:val="35CA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C05FB"/>
    <w:multiLevelType w:val="hybridMultilevel"/>
    <w:tmpl w:val="280C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900E0"/>
    <w:multiLevelType w:val="hybridMultilevel"/>
    <w:tmpl w:val="A504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1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0D7CB5"/>
    <w:multiLevelType w:val="hybridMultilevel"/>
    <w:tmpl w:val="366E8088"/>
    <w:lvl w:ilvl="0" w:tplc="56DA7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215B62"/>
    <w:multiLevelType w:val="hybridMultilevel"/>
    <w:tmpl w:val="F23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43F7"/>
    <w:multiLevelType w:val="hybridMultilevel"/>
    <w:tmpl w:val="36B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023A9"/>
    <w:multiLevelType w:val="hybridMultilevel"/>
    <w:tmpl w:val="AB8E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1451EC"/>
    <w:multiLevelType w:val="hybridMultilevel"/>
    <w:tmpl w:val="DA20B382"/>
    <w:lvl w:ilvl="0" w:tplc="37D8B5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7" w15:restartNumberingAfterBreak="0">
    <w:nsid w:val="40C90FE6"/>
    <w:multiLevelType w:val="hybridMultilevel"/>
    <w:tmpl w:val="27F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C21CE"/>
    <w:multiLevelType w:val="hybridMultilevel"/>
    <w:tmpl w:val="4E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344BA"/>
    <w:multiLevelType w:val="hybridMultilevel"/>
    <w:tmpl w:val="90C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979FC"/>
    <w:multiLevelType w:val="hybridMultilevel"/>
    <w:tmpl w:val="39C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2645D2"/>
    <w:multiLevelType w:val="hybridMultilevel"/>
    <w:tmpl w:val="ACB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13AA4"/>
    <w:multiLevelType w:val="hybridMultilevel"/>
    <w:tmpl w:val="D1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DC2336"/>
    <w:multiLevelType w:val="hybridMultilevel"/>
    <w:tmpl w:val="2056CF2A"/>
    <w:lvl w:ilvl="0" w:tplc="340030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561D6"/>
    <w:multiLevelType w:val="hybridMultilevel"/>
    <w:tmpl w:val="1FF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71EF3"/>
    <w:multiLevelType w:val="hybridMultilevel"/>
    <w:tmpl w:val="8E14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B6ECA"/>
    <w:multiLevelType w:val="hybridMultilevel"/>
    <w:tmpl w:val="18082A9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6A575615"/>
    <w:multiLevelType w:val="hybridMultilevel"/>
    <w:tmpl w:val="31B8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25B2A"/>
    <w:multiLevelType w:val="hybridMultilevel"/>
    <w:tmpl w:val="4A80712C"/>
    <w:lvl w:ilvl="0" w:tplc="201AEC08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626C3"/>
    <w:multiLevelType w:val="hybridMultilevel"/>
    <w:tmpl w:val="9AC4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4707C"/>
    <w:multiLevelType w:val="hybridMultilevel"/>
    <w:tmpl w:val="D4C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4"/>
  </w:num>
  <w:num w:numId="4">
    <w:abstractNumId w:val="18"/>
  </w:num>
  <w:num w:numId="5">
    <w:abstractNumId w:val="20"/>
  </w:num>
  <w:num w:numId="6">
    <w:abstractNumId w:val="6"/>
  </w:num>
  <w:num w:numId="7">
    <w:abstractNumId w:val="28"/>
  </w:num>
  <w:num w:numId="8">
    <w:abstractNumId w:val="29"/>
  </w:num>
  <w:num w:numId="9">
    <w:abstractNumId w:val="32"/>
  </w:num>
  <w:num w:numId="10">
    <w:abstractNumId w:val="23"/>
  </w:num>
  <w:num w:numId="11">
    <w:abstractNumId w:val="25"/>
  </w:num>
  <w:num w:numId="12">
    <w:abstractNumId w:val="1"/>
  </w:num>
  <w:num w:numId="13">
    <w:abstractNumId w:val="26"/>
  </w:num>
  <w:num w:numId="14">
    <w:abstractNumId w:val="16"/>
  </w:num>
  <w:num w:numId="15">
    <w:abstractNumId w:val="15"/>
  </w:num>
  <w:num w:numId="16">
    <w:abstractNumId w:val="38"/>
  </w:num>
  <w:num w:numId="17">
    <w:abstractNumId w:val="9"/>
  </w:num>
  <w:num w:numId="18">
    <w:abstractNumId w:val="13"/>
  </w:num>
  <w:num w:numId="19">
    <w:abstractNumId w:val="2"/>
  </w:num>
  <w:num w:numId="20">
    <w:abstractNumId w:val="22"/>
  </w:num>
  <w:num w:numId="21">
    <w:abstractNumId w:val="7"/>
  </w:num>
  <w:num w:numId="22">
    <w:abstractNumId w:val="24"/>
  </w:num>
  <w:num w:numId="23">
    <w:abstractNumId w:val="21"/>
  </w:num>
  <w:num w:numId="24">
    <w:abstractNumId w:val="4"/>
  </w:num>
  <w:num w:numId="25">
    <w:abstractNumId w:val="8"/>
  </w:num>
  <w:num w:numId="26">
    <w:abstractNumId w:val="0"/>
  </w:num>
  <w:num w:numId="27">
    <w:abstractNumId w:val="19"/>
  </w:num>
  <w:num w:numId="28">
    <w:abstractNumId w:val="10"/>
  </w:num>
  <w:num w:numId="29">
    <w:abstractNumId w:val="3"/>
  </w:num>
  <w:num w:numId="30">
    <w:abstractNumId w:val="5"/>
  </w:num>
  <w:num w:numId="31">
    <w:abstractNumId w:val="36"/>
  </w:num>
  <w:num w:numId="32">
    <w:abstractNumId w:val="12"/>
  </w:num>
  <w:num w:numId="33">
    <w:abstractNumId w:val="11"/>
  </w:num>
  <w:num w:numId="34">
    <w:abstractNumId w:val="30"/>
  </w:num>
  <w:num w:numId="35">
    <w:abstractNumId w:val="27"/>
  </w:num>
  <w:num w:numId="36">
    <w:abstractNumId w:val="17"/>
  </w:num>
  <w:num w:numId="37">
    <w:abstractNumId w:val="31"/>
  </w:num>
  <w:num w:numId="38">
    <w:abstractNumId w:val="37"/>
  </w:num>
  <w:num w:numId="39">
    <w:abstractNumId w:val="14"/>
  </w:num>
  <w:num w:numId="40">
    <w:abstractNumId w:val="3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224F"/>
    <w:rsid w:val="000159CE"/>
    <w:rsid w:val="0003224B"/>
    <w:rsid w:val="000329EF"/>
    <w:rsid w:val="00035733"/>
    <w:rsid w:val="00050ECC"/>
    <w:rsid w:val="00050FBC"/>
    <w:rsid w:val="00051A30"/>
    <w:rsid w:val="00055119"/>
    <w:rsid w:val="00056A06"/>
    <w:rsid w:val="00060A30"/>
    <w:rsid w:val="000610E3"/>
    <w:rsid w:val="00067723"/>
    <w:rsid w:val="00070710"/>
    <w:rsid w:val="00073478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B0250"/>
    <w:rsid w:val="000B191A"/>
    <w:rsid w:val="000B391F"/>
    <w:rsid w:val="000C0332"/>
    <w:rsid w:val="000D40DC"/>
    <w:rsid w:val="000D6C84"/>
    <w:rsid w:val="000D6E3E"/>
    <w:rsid w:val="000E0B01"/>
    <w:rsid w:val="000E1401"/>
    <w:rsid w:val="000E3E40"/>
    <w:rsid w:val="000F422D"/>
    <w:rsid w:val="000F434C"/>
    <w:rsid w:val="0011056E"/>
    <w:rsid w:val="001132DB"/>
    <w:rsid w:val="00116D5B"/>
    <w:rsid w:val="00125A14"/>
    <w:rsid w:val="00142574"/>
    <w:rsid w:val="00143774"/>
    <w:rsid w:val="001510AB"/>
    <w:rsid w:val="00151341"/>
    <w:rsid w:val="00155336"/>
    <w:rsid w:val="001564AC"/>
    <w:rsid w:val="00161066"/>
    <w:rsid w:val="00162CFA"/>
    <w:rsid w:val="00165D7A"/>
    <w:rsid w:val="001730D5"/>
    <w:rsid w:val="00182BD5"/>
    <w:rsid w:val="0018664F"/>
    <w:rsid w:val="00187E03"/>
    <w:rsid w:val="00192E30"/>
    <w:rsid w:val="0019632A"/>
    <w:rsid w:val="001A072B"/>
    <w:rsid w:val="001A3B63"/>
    <w:rsid w:val="001A6B4F"/>
    <w:rsid w:val="001A79C2"/>
    <w:rsid w:val="001B0876"/>
    <w:rsid w:val="001B0DB9"/>
    <w:rsid w:val="001B1FCF"/>
    <w:rsid w:val="001B203C"/>
    <w:rsid w:val="001B57B2"/>
    <w:rsid w:val="001C0D01"/>
    <w:rsid w:val="001C2508"/>
    <w:rsid w:val="001C2D24"/>
    <w:rsid w:val="001C7BD1"/>
    <w:rsid w:val="001D3BB0"/>
    <w:rsid w:val="001D46EF"/>
    <w:rsid w:val="001D6516"/>
    <w:rsid w:val="001E5930"/>
    <w:rsid w:val="001E69F3"/>
    <w:rsid w:val="001F0E58"/>
    <w:rsid w:val="00200B4E"/>
    <w:rsid w:val="002028CE"/>
    <w:rsid w:val="00205FEC"/>
    <w:rsid w:val="00211AD3"/>
    <w:rsid w:val="00216638"/>
    <w:rsid w:val="00216FC6"/>
    <w:rsid w:val="00217E18"/>
    <w:rsid w:val="00220CCC"/>
    <w:rsid w:val="0022142E"/>
    <w:rsid w:val="00224F94"/>
    <w:rsid w:val="00225BDA"/>
    <w:rsid w:val="00232608"/>
    <w:rsid w:val="002342AB"/>
    <w:rsid w:val="00243A99"/>
    <w:rsid w:val="00245249"/>
    <w:rsid w:val="002514E1"/>
    <w:rsid w:val="002519F6"/>
    <w:rsid w:val="002526B2"/>
    <w:rsid w:val="00262A8F"/>
    <w:rsid w:val="0028082B"/>
    <w:rsid w:val="0028185F"/>
    <w:rsid w:val="0028392C"/>
    <w:rsid w:val="00283E59"/>
    <w:rsid w:val="00286FF2"/>
    <w:rsid w:val="002A3D49"/>
    <w:rsid w:val="002A567E"/>
    <w:rsid w:val="002A6820"/>
    <w:rsid w:val="002B3489"/>
    <w:rsid w:val="002B34E6"/>
    <w:rsid w:val="002B6C3E"/>
    <w:rsid w:val="002C0477"/>
    <w:rsid w:val="002C2CB7"/>
    <w:rsid w:val="002C7498"/>
    <w:rsid w:val="002D05DB"/>
    <w:rsid w:val="002D493A"/>
    <w:rsid w:val="002E10DE"/>
    <w:rsid w:val="002E4753"/>
    <w:rsid w:val="002E637D"/>
    <w:rsid w:val="002F617C"/>
    <w:rsid w:val="002F6B3E"/>
    <w:rsid w:val="002F7913"/>
    <w:rsid w:val="00300724"/>
    <w:rsid w:val="00302C39"/>
    <w:rsid w:val="00304833"/>
    <w:rsid w:val="0031086F"/>
    <w:rsid w:val="00311222"/>
    <w:rsid w:val="00312198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55C44"/>
    <w:rsid w:val="003604CB"/>
    <w:rsid w:val="00360705"/>
    <w:rsid w:val="003613D0"/>
    <w:rsid w:val="0036363E"/>
    <w:rsid w:val="003642C2"/>
    <w:rsid w:val="00366B0C"/>
    <w:rsid w:val="00371BD9"/>
    <w:rsid w:val="00373FB9"/>
    <w:rsid w:val="00374A59"/>
    <w:rsid w:val="0037515D"/>
    <w:rsid w:val="00375AF6"/>
    <w:rsid w:val="00382A8B"/>
    <w:rsid w:val="00384C98"/>
    <w:rsid w:val="003968DC"/>
    <w:rsid w:val="003A559A"/>
    <w:rsid w:val="003A6962"/>
    <w:rsid w:val="003A7741"/>
    <w:rsid w:val="003B0DD6"/>
    <w:rsid w:val="003B431B"/>
    <w:rsid w:val="003C6330"/>
    <w:rsid w:val="003C7B39"/>
    <w:rsid w:val="003D253B"/>
    <w:rsid w:val="003F2ADC"/>
    <w:rsid w:val="003F3E7B"/>
    <w:rsid w:val="003F5FE9"/>
    <w:rsid w:val="0040198A"/>
    <w:rsid w:val="00406193"/>
    <w:rsid w:val="004062FA"/>
    <w:rsid w:val="004133B6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904B6"/>
    <w:rsid w:val="00496582"/>
    <w:rsid w:val="004A716A"/>
    <w:rsid w:val="004B030A"/>
    <w:rsid w:val="004B1CFA"/>
    <w:rsid w:val="004B3145"/>
    <w:rsid w:val="004B4724"/>
    <w:rsid w:val="004B4801"/>
    <w:rsid w:val="004C60BD"/>
    <w:rsid w:val="004D10BD"/>
    <w:rsid w:val="004D78C4"/>
    <w:rsid w:val="004E4699"/>
    <w:rsid w:val="004F1AD0"/>
    <w:rsid w:val="004F2213"/>
    <w:rsid w:val="004F26FA"/>
    <w:rsid w:val="0050626E"/>
    <w:rsid w:val="00507BD4"/>
    <w:rsid w:val="00512A52"/>
    <w:rsid w:val="00536E73"/>
    <w:rsid w:val="005464C2"/>
    <w:rsid w:val="00552C08"/>
    <w:rsid w:val="005533A8"/>
    <w:rsid w:val="0057161D"/>
    <w:rsid w:val="0057417C"/>
    <w:rsid w:val="00577DDF"/>
    <w:rsid w:val="005836A6"/>
    <w:rsid w:val="00584972"/>
    <w:rsid w:val="005A4F8F"/>
    <w:rsid w:val="005B18F0"/>
    <w:rsid w:val="005B263C"/>
    <w:rsid w:val="005B47E6"/>
    <w:rsid w:val="005C234D"/>
    <w:rsid w:val="005C5082"/>
    <w:rsid w:val="005D24D4"/>
    <w:rsid w:val="005D6572"/>
    <w:rsid w:val="005D6D85"/>
    <w:rsid w:val="005E1DFF"/>
    <w:rsid w:val="005E7518"/>
    <w:rsid w:val="005E79B6"/>
    <w:rsid w:val="005F653A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B3C"/>
    <w:rsid w:val="0066559E"/>
    <w:rsid w:val="00672AF7"/>
    <w:rsid w:val="006736C2"/>
    <w:rsid w:val="00674D38"/>
    <w:rsid w:val="006835C4"/>
    <w:rsid w:val="00691170"/>
    <w:rsid w:val="006948A1"/>
    <w:rsid w:val="006B08E7"/>
    <w:rsid w:val="006B1792"/>
    <w:rsid w:val="006B4C25"/>
    <w:rsid w:val="006B676D"/>
    <w:rsid w:val="006C5B88"/>
    <w:rsid w:val="006D113E"/>
    <w:rsid w:val="006D30A0"/>
    <w:rsid w:val="006D7473"/>
    <w:rsid w:val="006E089F"/>
    <w:rsid w:val="006E0D0A"/>
    <w:rsid w:val="006E22F9"/>
    <w:rsid w:val="006E63BD"/>
    <w:rsid w:val="006F32E5"/>
    <w:rsid w:val="006F5258"/>
    <w:rsid w:val="007023E7"/>
    <w:rsid w:val="00713893"/>
    <w:rsid w:val="00715675"/>
    <w:rsid w:val="007244B0"/>
    <w:rsid w:val="00724F44"/>
    <w:rsid w:val="007259C0"/>
    <w:rsid w:val="00726FA4"/>
    <w:rsid w:val="00734D81"/>
    <w:rsid w:val="007450AE"/>
    <w:rsid w:val="00746239"/>
    <w:rsid w:val="00750CC4"/>
    <w:rsid w:val="00752914"/>
    <w:rsid w:val="0075382A"/>
    <w:rsid w:val="007645C2"/>
    <w:rsid w:val="0077331B"/>
    <w:rsid w:val="00774D3A"/>
    <w:rsid w:val="0078152D"/>
    <w:rsid w:val="007858E5"/>
    <w:rsid w:val="00793355"/>
    <w:rsid w:val="00793A47"/>
    <w:rsid w:val="007A25E6"/>
    <w:rsid w:val="007B6F7A"/>
    <w:rsid w:val="007C25D1"/>
    <w:rsid w:val="007C2957"/>
    <w:rsid w:val="007C353C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E5CB8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4C70"/>
    <w:rsid w:val="00835008"/>
    <w:rsid w:val="0083650E"/>
    <w:rsid w:val="00846512"/>
    <w:rsid w:val="00854994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4BF8"/>
    <w:rsid w:val="008A5FC4"/>
    <w:rsid w:val="008B0126"/>
    <w:rsid w:val="008B141D"/>
    <w:rsid w:val="008B1B19"/>
    <w:rsid w:val="008B3B91"/>
    <w:rsid w:val="008B61AA"/>
    <w:rsid w:val="008C1CD4"/>
    <w:rsid w:val="008C6498"/>
    <w:rsid w:val="008D07B9"/>
    <w:rsid w:val="008D216D"/>
    <w:rsid w:val="008D6527"/>
    <w:rsid w:val="008E2DE6"/>
    <w:rsid w:val="008E3F1B"/>
    <w:rsid w:val="008F05DB"/>
    <w:rsid w:val="008F24DE"/>
    <w:rsid w:val="008F2E42"/>
    <w:rsid w:val="008F3D24"/>
    <w:rsid w:val="00901079"/>
    <w:rsid w:val="00901A63"/>
    <w:rsid w:val="00904B49"/>
    <w:rsid w:val="00920630"/>
    <w:rsid w:val="00923B2F"/>
    <w:rsid w:val="00927C57"/>
    <w:rsid w:val="00940AF8"/>
    <w:rsid w:val="009544EF"/>
    <w:rsid w:val="00954A74"/>
    <w:rsid w:val="00955D18"/>
    <w:rsid w:val="00961629"/>
    <w:rsid w:val="0097000B"/>
    <w:rsid w:val="0097089E"/>
    <w:rsid w:val="0097547A"/>
    <w:rsid w:val="00977C8D"/>
    <w:rsid w:val="00983E12"/>
    <w:rsid w:val="00991FA6"/>
    <w:rsid w:val="009938E0"/>
    <w:rsid w:val="00996655"/>
    <w:rsid w:val="00997C82"/>
    <w:rsid w:val="009A0719"/>
    <w:rsid w:val="009A27DA"/>
    <w:rsid w:val="009A56B0"/>
    <w:rsid w:val="009B06EC"/>
    <w:rsid w:val="009B0C06"/>
    <w:rsid w:val="009B23C8"/>
    <w:rsid w:val="009B53FF"/>
    <w:rsid w:val="009B7AB2"/>
    <w:rsid w:val="009C0533"/>
    <w:rsid w:val="009D000E"/>
    <w:rsid w:val="009D0485"/>
    <w:rsid w:val="009E18E3"/>
    <w:rsid w:val="009E1A0C"/>
    <w:rsid w:val="009E6997"/>
    <w:rsid w:val="009F773A"/>
    <w:rsid w:val="00A14549"/>
    <w:rsid w:val="00A1771E"/>
    <w:rsid w:val="00A2438E"/>
    <w:rsid w:val="00A2638A"/>
    <w:rsid w:val="00A30C5F"/>
    <w:rsid w:val="00A33635"/>
    <w:rsid w:val="00A41ABD"/>
    <w:rsid w:val="00A515A8"/>
    <w:rsid w:val="00A51B80"/>
    <w:rsid w:val="00A55369"/>
    <w:rsid w:val="00A62902"/>
    <w:rsid w:val="00A722CE"/>
    <w:rsid w:val="00A84D38"/>
    <w:rsid w:val="00A85250"/>
    <w:rsid w:val="00A86946"/>
    <w:rsid w:val="00A908E6"/>
    <w:rsid w:val="00A94BCB"/>
    <w:rsid w:val="00AA4D31"/>
    <w:rsid w:val="00AA6E97"/>
    <w:rsid w:val="00AB518E"/>
    <w:rsid w:val="00AB7548"/>
    <w:rsid w:val="00AB7DCB"/>
    <w:rsid w:val="00AD5871"/>
    <w:rsid w:val="00AE0C22"/>
    <w:rsid w:val="00AE2D06"/>
    <w:rsid w:val="00AE519F"/>
    <w:rsid w:val="00AE6EE2"/>
    <w:rsid w:val="00AF04CF"/>
    <w:rsid w:val="00AF0BAB"/>
    <w:rsid w:val="00AF52C9"/>
    <w:rsid w:val="00B0148E"/>
    <w:rsid w:val="00B0359D"/>
    <w:rsid w:val="00B04593"/>
    <w:rsid w:val="00B0676F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6E03"/>
    <w:rsid w:val="00B41474"/>
    <w:rsid w:val="00B42105"/>
    <w:rsid w:val="00B50713"/>
    <w:rsid w:val="00B535A7"/>
    <w:rsid w:val="00B5655F"/>
    <w:rsid w:val="00B66020"/>
    <w:rsid w:val="00B73682"/>
    <w:rsid w:val="00B74B3A"/>
    <w:rsid w:val="00B83584"/>
    <w:rsid w:val="00B83EC9"/>
    <w:rsid w:val="00B90CD6"/>
    <w:rsid w:val="00BA75FB"/>
    <w:rsid w:val="00BB4AF5"/>
    <w:rsid w:val="00BB6A46"/>
    <w:rsid w:val="00BC2542"/>
    <w:rsid w:val="00BC3464"/>
    <w:rsid w:val="00BE053C"/>
    <w:rsid w:val="00BE31F5"/>
    <w:rsid w:val="00BE33A6"/>
    <w:rsid w:val="00BE47D1"/>
    <w:rsid w:val="00BE76D8"/>
    <w:rsid w:val="00BF572D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3812"/>
    <w:rsid w:val="00C33B04"/>
    <w:rsid w:val="00C34788"/>
    <w:rsid w:val="00C4262E"/>
    <w:rsid w:val="00C47E9E"/>
    <w:rsid w:val="00C53590"/>
    <w:rsid w:val="00C57C6F"/>
    <w:rsid w:val="00C61D90"/>
    <w:rsid w:val="00C643A6"/>
    <w:rsid w:val="00C7476B"/>
    <w:rsid w:val="00C76CE9"/>
    <w:rsid w:val="00C85EAA"/>
    <w:rsid w:val="00C90723"/>
    <w:rsid w:val="00C9074E"/>
    <w:rsid w:val="00C918B0"/>
    <w:rsid w:val="00C92C8B"/>
    <w:rsid w:val="00C93C7B"/>
    <w:rsid w:val="00C97043"/>
    <w:rsid w:val="00C97ECE"/>
    <w:rsid w:val="00CA2B40"/>
    <w:rsid w:val="00CA410B"/>
    <w:rsid w:val="00CA654F"/>
    <w:rsid w:val="00CA79C4"/>
    <w:rsid w:val="00CB03F7"/>
    <w:rsid w:val="00CB489F"/>
    <w:rsid w:val="00CB6622"/>
    <w:rsid w:val="00CB679F"/>
    <w:rsid w:val="00CC25C5"/>
    <w:rsid w:val="00CC59FA"/>
    <w:rsid w:val="00CC74B6"/>
    <w:rsid w:val="00CD61C6"/>
    <w:rsid w:val="00CD6C04"/>
    <w:rsid w:val="00CD6D5F"/>
    <w:rsid w:val="00CF317C"/>
    <w:rsid w:val="00CF5548"/>
    <w:rsid w:val="00D0677E"/>
    <w:rsid w:val="00D07489"/>
    <w:rsid w:val="00D219EE"/>
    <w:rsid w:val="00D33BE1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52F8"/>
    <w:rsid w:val="00DA5A58"/>
    <w:rsid w:val="00DA671B"/>
    <w:rsid w:val="00DA79CD"/>
    <w:rsid w:val="00DA7B6B"/>
    <w:rsid w:val="00DB2DA6"/>
    <w:rsid w:val="00DB36C8"/>
    <w:rsid w:val="00DD239C"/>
    <w:rsid w:val="00DE4DF8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32AD6"/>
    <w:rsid w:val="00E50220"/>
    <w:rsid w:val="00E50D5D"/>
    <w:rsid w:val="00E553F0"/>
    <w:rsid w:val="00E56195"/>
    <w:rsid w:val="00E60AE0"/>
    <w:rsid w:val="00E67194"/>
    <w:rsid w:val="00E727AF"/>
    <w:rsid w:val="00E74DF0"/>
    <w:rsid w:val="00E77DE3"/>
    <w:rsid w:val="00E80648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6A26"/>
    <w:rsid w:val="00EF725E"/>
    <w:rsid w:val="00F05882"/>
    <w:rsid w:val="00F10408"/>
    <w:rsid w:val="00F12C0A"/>
    <w:rsid w:val="00F15971"/>
    <w:rsid w:val="00F16089"/>
    <w:rsid w:val="00F21B0E"/>
    <w:rsid w:val="00F25004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5613"/>
    <w:rsid w:val="00F819A4"/>
    <w:rsid w:val="00F81F48"/>
    <w:rsid w:val="00F82FFB"/>
    <w:rsid w:val="00F90AF8"/>
    <w:rsid w:val="00F90E13"/>
    <w:rsid w:val="00F929E6"/>
    <w:rsid w:val="00FA0E3B"/>
    <w:rsid w:val="00FA4A4A"/>
    <w:rsid w:val="00FA524D"/>
    <w:rsid w:val="00FA7C99"/>
    <w:rsid w:val="00FB362B"/>
    <w:rsid w:val="00FB3BD9"/>
    <w:rsid w:val="00FC1AA6"/>
    <w:rsid w:val="00FC4704"/>
    <w:rsid w:val="00FC6643"/>
    <w:rsid w:val="00FC721E"/>
    <w:rsid w:val="00FC7549"/>
    <w:rsid w:val="00FD2268"/>
    <w:rsid w:val="00FE0AE1"/>
    <w:rsid w:val="00FE2EA8"/>
    <w:rsid w:val="00FE38C9"/>
    <w:rsid w:val="00FE530B"/>
    <w:rsid w:val="00FF0781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Kate Conley</cp:lastModifiedBy>
  <cp:revision>4</cp:revision>
  <cp:lastPrinted>2020-06-16T00:05:00Z</cp:lastPrinted>
  <dcterms:created xsi:type="dcterms:W3CDTF">2020-07-21T17:30:00Z</dcterms:created>
  <dcterms:modified xsi:type="dcterms:W3CDTF">2020-07-21T17:48:00Z</dcterms:modified>
</cp:coreProperties>
</file>